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Визуализация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FF0B58" w:rsidR="00A77598" w:rsidRPr="0047179C" w:rsidRDefault="004717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3E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EA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B43EA0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B43EA0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A16656" w:rsidR="004475DA" w:rsidRPr="0047179C" w:rsidRDefault="004717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43E733" w14:textId="77777777" w:rsidR="00B43E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55301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_Toc212455301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3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09096267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2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_Toc212455302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3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4810B8D9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3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_Toc212455303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3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449035D9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4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_Toc212455304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4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6B6E9794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5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_Toc212455305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5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0CB9E920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6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_Toc212455306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5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53313ABA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7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_Toc212455307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6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22A6E410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8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_Toc212455308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6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77880244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09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_Toc212455309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6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37CBDD58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0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_Toc212455310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8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22F74F5D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1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_Toc212455311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9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04AC66D3" w14:textId="77777777" w:rsidR="00B43EA0" w:rsidRDefault="005C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2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_Toc212455312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64F15D6E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3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_Toc212455313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1A9A2852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4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_Toc212455314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27097FB9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5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_Toc212455315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32759CF2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6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_Toc212455316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6512C75A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7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_Toc212455317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1C76C6ED" w14:textId="77777777" w:rsidR="00B43EA0" w:rsidRDefault="005C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55318" w:history="1">
            <w:r w:rsidR="00B43EA0" w:rsidRPr="00BC71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43EA0">
              <w:rPr>
                <w:noProof/>
                <w:webHidden/>
              </w:rPr>
              <w:tab/>
            </w:r>
            <w:r w:rsidR="00B43EA0">
              <w:rPr>
                <w:noProof/>
                <w:webHidden/>
              </w:rPr>
              <w:fldChar w:fldCharType="begin"/>
            </w:r>
            <w:r w:rsidR="00B43EA0">
              <w:rPr>
                <w:noProof/>
                <w:webHidden/>
              </w:rPr>
              <w:instrText xml:space="preserve"> PAGEREF _Toc212455318 \h </w:instrText>
            </w:r>
            <w:r w:rsidR="00B43EA0">
              <w:rPr>
                <w:noProof/>
                <w:webHidden/>
              </w:rPr>
            </w:r>
            <w:r w:rsidR="00B43EA0">
              <w:rPr>
                <w:noProof/>
                <w:webHidden/>
              </w:rPr>
              <w:fldChar w:fldCharType="separate"/>
            </w:r>
            <w:r w:rsidR="00B43EA0">
              <w:rPr>
                <w:noProof/>
                <w:webHidden/>
              </w:rPr>
              <w:t>10</w:t>
            </w:r>
            <w:r w:rsidR="00B43EA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55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устойчивых теоретических знаний и практических навыков в области визуализации данных, необходимые для решения задач анализа, включая методы, инструменты и технологии представления информации в графической форме. Курс направлен на развитие способностей анализировать, интерпретировать и эффективно передавать результаты анализа данных с использованием современных средств визуализации, что необходимо для решения профессиональных задач в области прикладной математики и информатики.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55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Визуализация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55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3EA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3E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3E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3E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3E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3E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3E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43E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43E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3EA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3E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B43E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43EA0">
              <w:rPr>
                <w:rFonts w:ascii="Times New Roman" w:hAnsi="Times New Roman" w:cs="Times New Roman"/>
              </w:rPr>
              <w:t xml:space="preserve">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3E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3EA0">
              <w:rPr>
                <w:rFonts w:ascii="Times New Roman" w:hAnsi="Times New Roman" w:cs="Times New Roman"/>
                <w:lang w:bidi="ru-RU"/>
              </w:rPr>
              <w:t>ОПК-5.1 - Использует методы построения и анализа алгоритмов при проектировании и разработке программных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3E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3EA0">
              <w:rPr>
                <w:rFonts w:ascii="Times New Roman" w:hAnsi="Times New Roman" w:cs="Times New Roman"/>
              </w:rPr>
              <w:t>Основные принципы визуализации данных и их роль в анализе данных, жизненном цикле данных и представления информации.</w:t>
            </w:r>
            <w:r w:rsidR="00316402" w:rsidRPr="00B43EA0">
              <w:rPr>
                <w:rFonts w:ascii="Times New Roman" w:hAnsi="Times New Roman" w:cs="Times New Roman"/>
              </w:rPr>
              <w:br/>
              <w:t>Методы построения графиков, диаграмм и интерактивных визуализаций с использованием электронных таблиц, он-</w:t>
            </w:r>
            <w:proofErr w:type="spellStart"/>
            <w:r w:rsidR="00316402" w:rsidRPr="00B43EA0">
              <w:rPr>
                <w:rFonts w:ascii="Times New Roman" w:hAnsi="Times New Roman" w:cs="Times New Roman"/>
              </w:rPr>
              <w:t>лайн</w:t>
            </w:r>
            <w:proofErr w:type="spellEnd"/>
            <w:r w:rsidR="00316402" w:rsidRPr="00B43EA0">
              <w:rPr>
                <w:rFonts w:ascii="Times New Roman" w:hAnsi="Times New Roman" w:cs="Times New Roman"/>
              </w:rPr>
              <w:t xml:space="preserve"> инструментов, </w:t>
            </w:r>
            <w:r w:rsidR="00316402" w:rsidRPr="00B43EA0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B43EA0">
              <w:rPr>
                <w:rFonts w:ascii="Times New Roman" w:hAnsi="Times New Roman" w:cs="Times New Roman"/>
              </w:rPr>
              <w:t xml:space="preserve">-систем и библиотек </w:t>
            </w:r>
            <w:r w:rsidR="00316402" w:rsidRPr="00B43EA0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43EA0">
              <w:rPr>
                <w:rFonts w:ascii="Times New Roman" w:hAnsi="Times New Roman" w:cs="Times New Roman"/>
              </w:rPr>
              <w:t>.</w:t>
            </w:r>
            <w:r w:rsidR="00316402" w:rsidRPr="00B43EA0">
              <w:rPr>
                <w:rFonts w:ascii="Times New Roman" w:hAnsi="Times New Roman" w:cs="Times New Roman"/>
              </w:rPr>
              <w:br/>
              <w:t>Критерии выбора типа визуализации в зависимости от структуры и характера данных.</w:t>
            </w:r>
            <w:r w:rsidR="00316402" w:rsidRPr="00B43EA0">
              <w:rPr>
                <w:rFonts w:ascii="Times New Roman" w:hAnsi="Times New Roman" w:cs="Times New Roman"/>
              </w:rPr>
              <w:br/>
              <w:t>Основы проектирования эффективных алгоритмов для обработки и графического представления данных.</w:t>
            </w:r>
            <w:r w:rsidRPr="00B43E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3E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3EA0">
              <w:rPr>
                <w:rFonts w:ascii="Times New Roman" w:hAnsi="Times New Roman" w:cs="Times New Roman"/>
              </w:rPr>
              <w:t>Выбирать подходящие методы визуализации для различных типов данных.</w:t>
            </w:r>
            <w:r w:rsidR="00FD518F" w:rsidRPr="00B43EA0">
              <w:rPr>
                <w:rFonts w:ascii="Times New Roman" w:hAnsi="Times New Roman" w:cs="Times New Roman"/>
              </w:rPr>
              <w:br/>
              <w:t xml:space="preserve">Разрабатывать алгоритмы преобразования данных и создания </w:t>
            </w:r>
            <w:proofErr w:type="spellStart"/>
            <w:r w:rsidR="00FD518F" w:rsidRPr="00B43EA0">
              <w:rPr>
                <w:rFonts w:ascii="Times New Roman" w:hAnsi="Times New Roman" w:cs="Times New Roman"/>
              </w:rPr>
              <w:t>датасетов</w:t>
            </w:r>
            <w:proofErr w:type="spellEnd"/>
            <w:r w:rsidR="00FD518F" w:rsidRPr="00B43EA0">
              <w:rPr>
                <w:rFonts w:ascii="Times New Roman" w:hAnsi="Times New Roman" w:cs="Times New Roman"/>
              </w:rPr>
              <w:t xml:space="preserve"> для их последующей визуализации.</w:t>
            </w:r>
            <w:r w:rsidR="00FD518F" w:rsidRPr="00B43EA0">
              <w:rPr>
                <w:rFonts w:ascii="Times New Roman" w:hAnsi="Times New Roman" w:cs="Times New Roman"/>
              </w:rPr>
              <w:br/>
              <w:t>Создавать статические и интерактивные визуализации с помощью различных инструментов визуализации данных.</w:t>
            </w:r>
            <w:r w:rsidR="00FD518F" w:rsidRPr="00B43EA0">
              <w:rPr>
                <w:rFonts w:ascii="Times New Roman" w:hAnsi="Times New Roman" w:cs="Times New Roman"/>
              </w:rPr>
              <w:br/>
              <w:t xml:space="preserve">Анализировать эффективность </w:t>
            </w:r>
            <w:proofErr w:type="gramStart"/>
            <w:r w:rsidR="00FD518F" w:rsidRPr="00B43EA0">
              <w:rPr>
                <w:rFonts w:ascii="Times New Roman" w:hAnsi="Times New Roman" w:cs="Times New Roman"/>
              </w:rPr>
              <w:t>различных</w:t>
            </w:r>
            <w:proofErr w:type="gramEnd"/>
            <w:r w:rsidR="00FD518F" w:rsidRPr="00B43EA0">
              <w:rPr>
                <w:rFonts w:ascii="Times New Roman" w:hAnsi="Times New Roman" w:cs="Times New Roman"/>
              </w:rPr>
              <w:t xml:space="preserve"> методов визуализации в зависимости от поставленной задачи.</w:t>
            </w:r>
            <w:r w:rsidR="00FD518F" w:rsidRPr="00B43EA0">
              <w:rPr>
                <w:rFonts w:ascii="Times New Roman" w:hAnsi="Times New Roman" w:cs="Times New Roman"/>
              </w:rPr>
              <w:br/>
              <w:t>Интегрировать визуализации в программные системы для анализа и презентации данных</w:t>
            </w:r>
            <w:proofErr w:type="gramStart"/>
            <w:r w:rsidR="00FD518F" w:rsidRPr="00B43EA0">
              <w:rPr>
                <w:rFonts w:ascii="Times New Roman" w:hAnsi="Times New Roman" w:cs="Times New Roman"/>
              </w:rPr>
              <w:t>.</w:t>
            </w:r>
            <w:r w:rsidRPr="00B43E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43E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3E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3EA0">
              <w:rPr>
                <w:rFonts w:ascii="Times New Roman" w:hAnsi="Times New Roman" w:cs="Times New Roman"/>
              </w:rPr>
              <w:t>Навыками работы с различными инструментами визуализации (электронные таблицы, он-</w:t>
            </w:r>
            <w:proofErr w:type="spellStart"/>
            <w:r w:rsidR="00FD518F" w:rsidRPr="00B43EA0">
              <w:rPr>
                <w:rFonts w:ascii="Times New Roman" w:hAnsi="Times New Roman" w:cs="Times New Roman"/>
              </w:rPr>
              <w:t>лайн</w:t>
            </w:r>
            <w:proofErr w:type="spellEnd"/>
            <w:r w:rsidR="00FD518F" w:rsidRPr="00B43EA0">
              <w:rPr>
                <w:rFonts w:ascii="Times New Roman" w:hAnsi="Times New Roman" w:cs="Times New Roman"/>
              </w:rPr>
              <w:t xml:space="preserve"> инструменты интерактивной визуализации, </w:t>
            </w:r>
            <w:r w:rsidR="00FD518F" w:rsidRPr="00B43EA0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B43EA0">
              <w:rPr>
                <w:rFonts w:ascii="Times New Roman" w:hAnsi="Times New Roman" w:cs="Times New Roman"/>
              </w:rPr>
              <w:t xml:space="preserve">-системы, библиотеки </w:t>
            </w:r>
            <w:proofErr w:type="spellStart"/>
            <w:r w:rsidR="00FD518F" w:rsidRPr="00B43EA0">
              <w:rPr>
                <w:rFonts w:ascii="Times New Roman" w:hAnsi="Times New Roman" w:cs="Times New Roman"/>
                <w:lang w:val="en-US"/>
              </w:rPr>
              <w:t>Matplotlib</w:t>
            </w:r>
            <w:proofErr w:type="spellEnd"/>
            <w:r w:rsidR="00FD518F" w:rsidRPr="00B43EA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B43EA0">
              <w:rPr>
                <w:rFonts w:ascii="Times New Roman" w:hAnsi="Times New Roman" w:cs="Times New Roman"/>
                <w:lang w:val="en-US"/>
              </w:rPr>
              <w:t>Seaborn</w:t>
            </w:r>
            <w:proofErr w:type="spellEnd"/>
            <w:r w:rsidR="00FD518F" w:rsidRPr="00B43EA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B43EA0">
              <w:rPr>
                <w:rFonts w:ascii="Times New Roman" w:hAnsi="Times New Roman" w:cs="Times New Roman"/>
                <w:lang w:val="en-US"/>
              </w:rPr>
              <w:t>Plotly</w:t>
            </w:r>
            <w:proofErr w:type="spellEnd"/>
            <w:r w:rsidR="00FD518F" w:rsidRPr="00B43EA0">
              <w:rPr>
                <w:rFonts w:ascii="Times New Roman" w:hAnsi="Times New Roman" w:cs="Times New Roman"/>
              </w:rPr>
              <w:t>).</w:t>
            </w:r>
            <w:r w:rsidR="00FD518F" w:rsidRPr="00B43EA0">
              <w:rPr>
                <w:rFonts w:ascii="Times New Roman" w:hAnsi="Times New Roman" w:cs="Times New Roman"/>
              </w:rPr>
              <w:br/>
              <w:t xml:space="preserve">Методами автоматизации построения графиков и </w:t>
            </w:r>
            <w:proofErr w:type="spellStart"/>
            <w:r w:rsidR="00FD518F" w:rsidRPr="00B43EA0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B43EA0">
              <w:rPr>
                <w:rFonts w:ascii="Times New Roman" w:hAnsi="Times New Roman" w:cs="Times New Roman"/>
              </w:rPr>
              <w:t xml:space="preserve"> с использованием скриптов и алгоритмов.</w:t>
            </w:r>
            <w:r w:rsidR="00FD518F" w:rsidRPr="00B43EA0">
              <w:rPr>
                <w:rFonts w:ascii="Times New Roman" w:hAnsi="Times New Roman" w:cs="Times New Roman"/>
              </w:rPr>
              <w:br/>
              <w:t>Приемами оптимизации визуализаций для повышения их информативности и удобства восприятия.</w:t>
            </w:r>
            <w:r w:rsidR="00FD518F" w:rsidRPr="00B43EA0">
              <w:rPr>
                <w:rFonts w:ascii="Times New Roman" w:hAnsi="Times New Roman" w:cs="Times New Roman"/>
              </w:rPr>
              <w:br/>
              <w:t>Опытом применения визуализации данных в практических задачах анализа и принятия решений</w:t>
            </w:r>
            <w:proofErr w:type="gramStart"/>
            <w:r w:rsidR="00FD518F" w:rsidRPr="00B43EA0">
              <w:rPr>
                <w:rFonts w:ascii="Times New Roman" w:hAnsi="Times New Roman" w:cs="Times New Roman"/>
              </w:rPr>
              <w:t>.</w:t>
            </w:r>
            <w:r w:rsidRPr="00B43E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43EA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553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визуализацию данных: основные понятия, задачи, роль и значение визуализации в анализе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визуализации и её роль в анализе данных.</w:t>
            </w:r>
            <w:r w:rsidRPr="00352B6F">
              <w:rPr>
                <w:lang w:bidi="ru-RU"/>
              </w:rPr>
              <w:br/>
              <w:t>Задачи визуализации: информирование, анализ, принятие решений.</w:t>
            </w:r>
            <w:r w:rsidRPr="00352B6F">
              <w:rPr>
                <w:lang w:bidi="ru-RU"/>
              </w:rPr>
              <w:br/>
              <w:t>Виды визуализаций: статическая, динамическая, интерактивная.</w:t>
            </w:r>
            <w:r w:rsidRPr="00352B6F">
              <w:rPr>
                <w:lang w:bidi="ru-RU"/>
              </w:rPr>
              <w:br/>
              <w:t>Примеры из прикладной математики и информатики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9F02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87F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и методы визуализации: информативность, наглядность, алгоритмы построения графиков и диаграмм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DBF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качественной визуализации: информативность, наглядность, простота восприятия.</w:t>
            </w:r>
            <w:r w:rsidRPr="00352B6F">
              <w:rPr>
                <w:lang w:bidi="ru-RU"/>
              </w:rPr>
              <w:br/>
              <w:t>Алгоритмы построения графиков и диаграмм.</w:t>
            </w:r>
            <w:r w:rsidRPr="00352B6F">
              <w:rPr>
                <w:lang w:bidi="ru-RU"/>
              </w:rPr>
              <w:br/>
              <w:t>Психология восприятия и цветовые схемы.</w:t>
            </w:r>
            <w:r w:rsidRPr="00352B6F">
              <w:rPr>
                <w:lang w:bidi="ru-RU"/>
              </w:rPr>
              <w:br/>
              <w:t>Выбор типов визуализаций для разных задач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E2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790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E3E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537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1968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CF5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виды графиков и диаграмм: классификация и особенности применения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14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графиков: линейные, столбчатые, круговые, точечные, коробчатые диаграммы и др.</w:t>
            </w:r>
            <w:r w:rsidRPr="00352B6F">
              <w:rPr>
                <w:lang w:bidi="ru-RU"/>
              </w:rPr>
              <w:br/>
              <w:t>Особенности применения каждого типа.</w:t>
            </w:r>
            <w:r w:rsidRPr="00352B6F">
              <w:rPr>
                <w:lang w:bidi="ru-RU"/>
              </w:rPr>
              <w:br/>
              <w:t>Комбинированные и специализированные визуализации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17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DD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73F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346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9995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8CD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и технологии визуализации данных: обзор современных платформ и программного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68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популярных платформ: Рынок BI инструментов в России, сервис DataLens.</w:t>
            </w:r>
            <w:r w:rsidRPr="00352B6F">
              <w:rPr>
                <w:lang w:bidi="ru-RU"/>
              </w:rPr>
              <w:br/>
              <w:t>Программное обеспечение и библиотеки: Python (Matplotlib, Seaborn, Plotly).</w:t>
            </w:r>
            <w:r w:rsidRPr="00352B6F">
              <w:rPr>
                <w:lang w:bidi="ru-RU"/>
              </w:rPr>
              <w:br/>
              <w:t>Сравнительные преимущества инструментов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41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844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89D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25D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E6A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F8C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и трансформация данных для визуализации: обработка, очистка и структурирование данных для качественной визуализации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F19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очистки и обработки данных.</w:t>
            </w:r>
            <w:r w:rsidRPr="00352B6F">
              <w:rPr>
                <w:lang w:bidi="ru-RU"/>
              </w:rPr>
              <w:br/>
              <w:t>Структурирование и агрегация данных под визуализацию.</w:t>
            </w:r>
            <w:r w:rsidRPr="00352B6F">
              <w:rPr>
                <w:lang w:bidi="ru-RU"/>
              </w:rPr>
              <w:br/>
              <w:t>Работа с большими и неструктурированными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77C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ED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D79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C33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E542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67C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Визуализация многомерных и географических данных: методы, технологии и практические примеры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4EC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отображения многомерных наборов данных.</w:t>
            </w:r>
            <w:r w:rsidRPr="00352B6F">
              <w:rPr>
                <w:lang w:bidi="ru-RU"/>
              </w:rPr>
              <w:br/>
              <w:t>Техники визуализации пространственных и географических данных.</w:t>
            </w:r>
            <w:r w:rsidRPr="00352B6F">
              <w:rPr>
                <w:lang w:bidi="ru-RU"/>
              </w:rPr>
              <w:br/>
              <w:t>Примеры использования GIS-технологий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2B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AF5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FF4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698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B03C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6B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Интерактивные визуализации и дашборды: разработка и применение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DC6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интерактивных пользовательских интерфейсов для анализа данных.</w:t>
            </w:r>
            <w:r w:rsidRPr="00352B6F">
              <w:rPr>
                <w:lang w:bidi="ru-RU"/>
              </w:rPr>
              <w:br/>
              <w:t>Построение дашбордов: принципы дизайна и UX.</w:t>
            </w:r>
            <w:r w:rsidRPr="00352B6F">
              <w:rPr>
                <w:lang w:bidi="ru-RU"/>
              </w:rPr>
              <w:br/>
              <w:t>Практические примеры и задачи с использованием интерактивных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F6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E4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58F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65D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553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553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8"/>
        <w:gridCol w:w="49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7179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Д.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; пер. с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- Москва : ДМК Пресс, 2022. - 338 с. - ISBN 978-5-97060-966-8.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C5A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43EA0">
                <w:rPr>
                  <w:color w:val="00008B"/>
                  <w:u w:val="single"/>
                  <w:lang w:val="en-US"/>
                </w:rPr>
                <w:t>https://ibooks.ru/products/388505?category_id=11944</w:t>
              </w:r>
            </w:hyperlink>
          </w:p>
        </w:tc>
      </w:tr>
      <w:tr w:rsidR="00262CF0" w:rsidRPr="007E6725" w14:paraId="0F90A8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2F9C5" w14:textId="77777777" w:rsidR="00262CF0" w:rsidRPr="00B43E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Нафлик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Коул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Нассбаумер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, Данные: визуализируй, расскажи, используй.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Сторителлинг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в аналитике /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Коул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Нассбаумер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Нафлик</w:t>
            </w:r>
            <w:proofErr w:type="spell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 xml:space="preserve">; [науч. ред. С. Шабалкина]. </w:t>
            </w:r>
            <w:proofErr w:type="gramStart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B43EA0">
              <w:rPr>
                <w:rFonts w:ascii="Times New Roman" w:hAnsi="Times New Roman" w:cs="Times New Roman"/>
                <w:sz w:val="24"/>
                <w:szCs w:val="24"/>
              </w:rPr>
              <w:t>.: Манн, Иванов и Фербер,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34FB11" w14:textId="77777777" w:rsidR="00262CF0" w:rsidRPr="00B43EA0" w:rsidRDefault="005C5A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https://books.yandex.ru/books/nocrlZHZ/read-online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553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F6B426" w14:textId="77777777" w:rsidTr="007B550D">
        <w:tc>
          <w:tcPr>
            <w:tcW w:w="9345" w:type="dxa"/>
          </w:tcPr>
          <w:p w14:paraId="3BA869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59B0AC61" w14:textId="77777777" w:rsidTr="007B550D">
        <w:tc>
          <w:tcPr>
            <w:tcW w:w="9345" w:type="dxa"/>
          </w:tcPr>
          <w:p w14:paraId="0169FA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327F09E1" w14:textId="77777777" w:rsidTr="007B550D">
        <w:tc>
          <w:tcPr>
            <w:tcW w:w="9345" w:type="dxa"/>
          </w:tcPr>
          <w:p w14:paraId="69D1D9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07FA1FD8" w14:textId="77777777" w:rsidTr="007B550D">
        <w:tc>
          <w:tcPr>
            <w:tcW w:w="9345" w:type="dxa"/>
          </w:tcPr>
          <w:p w14:paraId="4EAAC2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5D7B68E" w14:textId="77777777" w:rsidTr="007B550D">
        <w:tc>
          <w:tcPr>
            <w:tcW w:w="9345" w:type="dxa"/>
          </w:tcPr>
          <w:p w14:paraId="21A444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6FC6E8" w14:textId="77777777" w:rsidTr="007B550D">
        <w:tc>
          <w:tcPr>
            <w:tcW w:w="9345" w:type="dxa"/>
          </w:tcPr>
          <w:p w14:paraId="2F8341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E1C601" w14:textId="77777777" w:rsidTr="007B550D">
        <w:tc>
          <w:tcPr>
            <w:tcW w:w="9345" w:type="dxa"/>
          </w:tcPr>
          <w:p w14:paraId="302E93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EA847B" w14:textId="77777777" w:rsidTr="007B550D">
        <w:tc>
          <w:tcPr>
            <w:tcW w:w="9345" w:type="dxa"/>
          </w:tcPr>
          <w:p w14:paraId="4175D1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55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5A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55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43EA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3E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3EA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3E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3EA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43EA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43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3EA0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3EA0">
              <w:rPr>
                <w:sz w:val="22"/>
                <w:szCs w:val="22"/>
              </w:rPr>
              <w:t>комплексом</w:t>
            </w:r>
            <w:proofErr w:type="gramStart"/>
            <w:r w:rsidRPr="00B43EA0">
              <w:rPr>
                <w:sz w:val="22"/>
                <w:szCs w:val="22"/>
              </w:rPr>
              <w:t>.С</w:t>
            </w:r>
            <w:proofErr w:type="gramEnd"/>
            <w:r w:rsidRPr="00B43EA0">
              <w:rPr>
                <w:sz w:val="22"/>
                <w:szCs w:val="22"/>
              </w:rPr>
              <w:t>пециализированная</w:t>
            </w:r>
            <w:proofErr w:type="spellEnd"/>
            <w:r w:rsidRPr="00B43E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43EA0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B43EA0">
              <w:rPr>
                <w:sz w:val="22"/>
                <w:szCs w:val="22"/>
                <w:lang w:val="en-US"/>
              </w:rPr>
              <w:t>Intel</w:t>
            </w:r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Core</w:t>
            </w:r>
            <w:r w:rsidRPr="00B43EA0">
              <w:rPr>
                <w:sz w:val="22"/>
                <w:szCs w:val="22"/>
              </w:rPr>
              <w:t xml:space="preserve"> </w:t>
            </w:r>
            <w:proofErr w:type="spellStart"/>
            <w:r w:rsidRPr="00B43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3EA0">
              <w:rPr>
                <w:sz w:val="22"/>
                <w:szCs w:val="22"/>
              </w:rPr>
              <w:t xml:space="preserve">3-2100 </w:t>
            </w:r>
            <w:r w:rsidRPr="00B43EA0">
              <w:rPr>
                <w:sz w:val="22"/>
                <w:szCs w:val="22"/>
                <w:lang w:val="en-US"/>
              </w:rPr>
              <w:t>CPU</w:t>
            </w:r>
            <w:r w:rsidRPr="00B43EA0">
              <w:rPr>
                <w:sz w:val="22"/>
                <w:szCs w:val="22"/>
              </w:rPr>
              <w:t xml:space="preserve"> @ 3.10</w:t>
            </w:r>
            <w:r w:rsidRPr="00B43EA0">
              <w:rPr>
                <w:sz w:val="22"/>
                <w:szCs w:val="22"/>
                <w:lang w:val="en-US"/>
              </w:rPr>
              <w:t>GHz</w:t>
            </w:r>
            <w:r w:rsidRPr="00B43EA0">
              <w:rPr>
                <w:sz w:val="22"/>
                <w:szCs w:val="22"/>
              </w:rPr>
              <w:t xml:space="preserve">/4/500 </w:t>
            </w:r>
            <w:r w:rsidRPr="00B43EA0">
              <w:rPr>
                <w:sz w:val="22"/>
                <w:szCs w:val="22"/>
                <w:lang w:val="en-US"/>
              </w:rPr>
              <w:t>Acer</w:t>
            </w:r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V</w:t>
            </w:r>
            <w:r w:rsidRPr="00B43EA0">
              <w:rPr>
                <w:sz w:val="22"/>
                <w:szCs w:val="22"/>
              </w:rPr>
              <w:t xml:space="preserve">193 - 1 шт.,  Мультимедийный проектор </w:t>
            </w:r>
            <w:r w:rsidRPr="00B43EA0">
              <w:rPr>
                <w:sz w:val="22"/>
                <w:szCs w:val="22"/>
                <w:lang w:val="en-US"/>
              </w:rPr>
              <w:t>Panasonic</w:t>
            </w:r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PT</w:t>
            </w:r>
            <w:r w:rsidRPr="00B43EA0">
              <w:rPr>
                <w:sz w:val="22"/>
                <w:szCs w:val="22"/>
              </w:rPr>
              <w:t>-</w:t>
            </w:r>
            <w:r w:rsidRPr="00B43EA0">
              <w:rPr>
                <w:sz w:val="22"/>
                <w:szCs w:val="22"/>
                <w:lang w:val="en-US"/>
              </w:rPr>
              <w:t>VX</w:t>
            </w:r>
            <w:r w:rsidRPr="00B43EA0">
              <w:rPr>
                <w:sz w:val="22"/>
                <w:szCs w:val="22"/>
              </w:rPr>
              <w:t>610</w:t>
            </w:r>
            <w:r w:rsidRPr="00B43EA0">
              <w:rPr>
                <w:sz w:val="22"/>
                <w:szCs w:val="22"/>
                <w:lang w:val="en-US"/>
              </w:rPr>
              <w:t>E</w:t>
            </w:r>
            <w:r w:rsidRPr="00B43EA0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43EA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EX</w:t>
            </w:r>
            <w:r w:rsidRPr="00B43EA0">
              <w:rPr>
                <w:sz w:val="22"/>
                <w:szCs w:val="22"/>
              </w:rPr>
              <w:t xml:space="preserve">-632 - 1 шт., Экран  </w:t>
            </w:r>
            <w:r w:rsidRPr="00B43EA0">
              <w:rPr>
                <w:sz w:val="22"/>
                <w:szCs w:val="22"/>
                <w:lang w:val="en-US"/>
              </w:rPr>
              <w:t>DRAPER</w:t>
            </w:r>
            <w:r w:rsidRPr="00B43EA0">
              <w:rPr>
                <w:sz w:val="22"/>
                <w:szCs w:val="22"/>
              </w:rPr>
              <w:t xml:space="preserve">  </w:t>
            </w:r>
            <w:r w:rsidRPr="00B43EA0">
              <w:rPr>
                <w:sz w:val="22"/>
                <w:szCs w:val="22"/>
                <w:lang w:val="en-US"/>
              </w:rPr>
              <w:t>TARGA</w:t>
            </w:r>
            <w:r w:rsidRPr="00B43EA0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B43EA0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3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3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43EA0" w14:paraId="466DF6B8" w14:textId="77777777" w:rsidTr="008416EB">
        <w:tc>
          <w:tcPr>
            <w:tcW w:w="7797" w:type="dxa"/>
            <w:shd w:val="clear" w:color="auto" w:fill="auto"/>
          </w:tcPr>
          <w:p w14:paraId="42E94DE8" w14:textId="77777777" w:rsidR="002C735C" w:rsidRPr="00B43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3EA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3EA0">
              <w:rPr>
                <w:sz w:val="22"/>
                <w:szCs w:val="22"/>
              </w:rPr>
              <w:t>комплексом</w:t>
            </w:r>
            <w:proofErr w:type="gramStart"/>
            <w:r w:rsidRPr="00B43EA0">
              <w:rPr>
                <w:sz w:val="22"/>
                <w:szCs w:val="22"/>
              </w:rPr>
              <w:t>.С</w:t>
            </w:r>
            <w:proofErr w:type="gramEnd"/>
            <w:r w:rsidRPr="00B43EA0">
              <w:rPr>
                <w:sz w:val="22"/>
                <w:szCs w:val="22"/>
              </w:rPr>
              <w:t>пециализированная</w:t>
            </w:r>
            <w:proofErr w:type="spellEnd"/>
            <w:r w:rsidRPr="00B43E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43EA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43EA0">
              <w:rPr>
                <w:sz w:val="22"/>
                <w:szCs w:val="22"/>
                <w:lang w:val="en-US"/>
              </w:rPr>
              <w:t>Lenovo</w:t>
            </w:r>
            <w:r w:rsidRPr="00B43EA0">
              <w:rPr>
                <w:sz w:val="22"/>
                <w:szCs w:val="22"/>
              </w:rPr>
              <w:t xml:space="preserve"> тип 1 (</w:t>
            </w:r>
            <w:r w:rsidRPr="00B43EA0">
              <w:rPr>
                <w:sz w:val="22"/>
                <w:szCs w:val="22"/>
                <w:lang w:val="en-US"/>
              </w:rPr>
              <w:t>Core</w:t>
            </w:r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I</w:t>
            </w:r>
            <w:r w:rsidRPr="00B43EA0">
              <w:rPr>
                <w:sz w:val="22"/>
                <w:szCs w:val="22"/>
              </w:rPr>
              <w:t xml:space="preserve">3 2100+монитор </w:t>
            </w:r>
            <w:r w:rsidRPr="00B43EA0">
              <w:rPr>
                <w:sz w:val="22"/>
                <w:szCs w:val="22"/>
                <w:lang w:val="en-US"/>
              </w:rPr>
              <w:t>Acer</w:t>
            </w:r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V</w:t>
            </w:r>
            <w:r w:rsidRPr="00B43EA0">
              <w:rPr>
                <w:sz w:val="22"/>
                <w:szCs w:val="22"/>
              </w:rPr>
              <w:t xml:space="preserve">193) - 1 шт., Интерактивный проектор </w:t>
            </w:r>
            <w:r w:rsidRPr="00B43EA0">
              <w:rPr>
                <w:sz w:val="22"/>
                <w:szCs w:val="22"/>
                <w:lang w:val="en-US"/>
              </w:rPr>
              <w:t>Epson</w:t>
            </w:r>
            <w:r w:rsidRPr="00B43EA0">
              <w:rPr>
                <w:sz w:val="22"/>
                <w:szCs w:val="22"/>
              </w:rPr>
              <w:t xml:space="preserve"> </w:t>
            </w:r>
            <w:r w:rsidRPr="00B43EA0">
              <w:rPr>
                <w:sz w:val="22"/>
                <w:szCs w:val="22"/>
                <w:lang w:val="en-US"/>
              </w:rPr>
              <w:t>EB</w:t>
            </w:r>
            <w:r w:rsidRPr="00B43EA0">
              <w:rPr>
                <w:sz w:val="22"/>
                <w:szCs w:val="22"/>
              </w:rPr>
              <w:t>-485</w:t>
            </w:r>
            <w:r w:rsidRPr="00B43EA0">
              <w:rPr>
                <w:sz w:val="22"/>
                <w:szCs w:val="22"/>
                <w:lang w:val="en-US"/>
              </w:rPr>
              <w:t>Wi</w:t>
            </w:r>
            <w:r w:rsidRPr="00B43EA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5E945A" w14:textId="77777777" w:rsidR="002C735C" w:rsidRPr="00B43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3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43EA0" w14:paraId="5D7C075A" w14:textId="77777777" w:rsidTr="008416EB">
        <w:tc>
          <w:tcPr>
            <w:tcW w:w="7797" w:type="dxa"/>
            <w:shd w:val="clear" w:color="auto" w:fill="auto"/>
          </w:tcPr>
          <w:p w14:paraId="039EC943" w14:textId="77777777" w:rsidR="002C735C" w:rsidRPr="00B43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3EA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43EA0">
              <w:rPr>
                <w:sz w:val="22"/>
                <w:szCs w:val="22"/>
              </w:rPr>
              <w:t>комплекс</w:t>
            </w:r>
            <w:proofErr w:type="gramStart"/>
            <w:r w:rsidRPr="00B43EA0">
              <w:rPr>
                <w:sz w:val="22"/>
                <w:szCs w:val="22"/>
              </w:rPr>
              <w:t>"С</w:t>
            </w:r>
            <w:proofErr w:type="gramEnd"/>
            <w:r w:rsidRPr="00B43EA0">
              <w:rPr>
                <w:sz w:val="22"/>
                <w:szCs w:val="22"/>
              </w:rPr>
              <w:t>пециализированная</w:t>
            </w:r>
            <w:proofErr w:type="spellEnd"/>
            <w:r w:rsidRPr="00B43EA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43EA0">
              <w:rPr>
                <w:sz w:val="22"/>
                <w:szCs w:val="22"/>
              </w:rPr>
              <w:t>кресела</w:t>
            </w:r>
            <w:proofErr w:type="spellEnd"/>
            <w:r w:rsidRPr="00B43EA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43EA0">
              <w:rPr>
                <w:sz w:val="22"/>
                <w:szCs w:val="22"/>
              </w:rPr>
              <w:t>.К</w:t>
            </w:r>
            <w:proofErr w:type="gramEnd"/>
            <w:r w:rsidRPr="00B43EA0">
              <w:rPr>
                <w:sz w:val="22"/>
                <w:szCs w:val="22"/>
              </w:rPr>
              <w:t xml:space="preserve">омпьютер </w:t>
            </w:r>
            <w:r w:rsidRPr="00B43EA0">
              <w:rPr>
                <w:sz w:val="22"/>
                <w:szCs w:val="22"/>
                <w:lang w:val="en-US"/>
              </w:rPr>
              <w:t>Intel</w:t>
            </w:r>
            <w:r w:rsidRPr="00B43EA0">
              <w:rPr>
                <w:sz w:val="22"/>
                <w:szCs w:val="22"/>
              </w:rPr>
              <w:t xml:space="preserve"> </w:t>
            </w:r>
            <w:proofErr w:type="spellStart"/>
            <w:r w:rsidRPr="00B43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3EA0">
              <w:rPr>
                <w:sz w:val="22"/>
                <w:szCs w:val="22"/>
              </w:rPr>
              <w:t xml:space="preserve">5 4460/1Тб/8Гб/монитор </w:t>
            </w:r>
            <w:r w:rsidRPr="00B43EA0">
              <w:rPr>
                <w:sz w:val="22"/>
                <w:szCs w:val="22"/>
                <w:lang w:val="en-US"/>
              </w:rPr>
              <w:t>Samsung</w:t>
            </w:r>
            <w:r w:rsidRPr="00B43EA0">
              <w:rPr>
                <w:sz w:val="22"/>
                <w:szCs w:val="22"/>
              </w:rPr>
              <w:t xml:space="preserve"> 23" - 1 шт., Компьютер </w:t>
            </w:r>
            <w:r w:rsidRPr="00B43EA0">
              <w:rPr>
                <w:sz w:val="22"/>
                <w:szCs w:val="22"/>
                <w:lang w:val="en-US"/>
              </w:rPr>
              <w:t>Intel</w:t>
            </w:r>
            <w:r w:rsidRPr="00B43EA0">
              <w:rPr>
                <w:sz w:val="22"/>
                <w:szCs w:val="22"/>
              </w:rPr>
              <w:t xml:space="preserve"> </w:t>
            </w:r>
            <w:proofErr w:type="spellStart"/>
            <w:r w:rsidRPr="00B43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3EA0">
              <w:rPr>
                <w:sz w:val="22"/>
                <w:szCs w:val="22"/>
              </w:rPr>
              <w:t xml:space="preserve">5 4460/1Тб/8Гб/ монитор </w:t>
            </w:r>
            <w:r w:rsidRPr="00B43EA0">
              <w:rPr>
                <w:sz w:val="22"/>
                <w:szCs w:val="22"/>
                <w:lang w:val="en-US"/>
              </w:rPr>
              <w:t>Samsung</w:t>
            </w:r>
            <w:r w:rsidRPr="00B43EA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BCFB3" w14:textId="77777777" w:rsidR="002C735C" w:rsidRPr="00B43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3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553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55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55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553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3EA0" w14:paraId="10A973BF" w14:textId="77777777" w:rsidTr="00485618">
        <w:tc>
          <w:tcPr>
            <w:tcW w:w="562" w:type="dxa"/>
          </w:tcPr>
          <w:p w14:paraId="25F2E601" w14:textId="77777777" w:rsidR="00B43EA0" w:rsidRPr="0047179C" w:rsidRDefault="00B43EA0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6E6870" w14:textId="77777777" w:rsidR="00B43EA0" w:rsidRPr="00B43EA0" w:rsidRDefault="00B43EA0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3E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553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43EA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3E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55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43EA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43EA0" w14:paraId="5A1C9382" w14:textId="77777777" w:rsidTr="00801458">
        <w:tc>
          <w:tcPr>
            <w:tcW w:w="2336" w:type="dxa"/>
          </w:tcPr>
          <w:p w14:paraId="4C518DAB" w14:textId="77777777" w:rsidR="005D65A5" w:rsidRPr="00B43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E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43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E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43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E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43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E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43EA0" w14:paraId="07658034" w14:textId="77777777" w:rsidTr="00801458">
        <w:tc>
          <w:tcPr>
            <w:tcW w:w="2336" w:type="dxa"/>
          </w:tcPr>
          <w:p w14:paraId="1553D698" w14:textId="78F29BFB" w:rsidR="005D65A5" w:rsidRPr="00B43E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43EA0" w14:paraId="72D8F938" w14:textId="77777777" w:rsidTr="00801458">
        <w:tc>
          <w:tcPr>
            <w:tcW w:w="2336" w:type="dxa"/>
          </w:tcPr>
          <w:p w14:paraId="7A32F52A" w14:textId="77777777" w:rsidR="005D65A5" w:rsidRPr="00B43E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F43490" w14:textId="77777777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69125CC" w14:textId="77777777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3C067" w14:textId="77777777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B43EA0" w14:paraId="1A761121" w14:textId="77777777" w:rsidTr="00801458">
        <w:tc>
          <w:tcPr>
            <w:tcW w:w="2336" w:type="dxa"/>
          </w:tcPr>
          <w:p w14:paraId="08DDD654" w14:textId="77777777" w:rsidR="005D65A5" w:rsidRPr="00B43E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740718" w14:textId="77777777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40EE80" w14:textId="77777777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0A629E" w14:textId="77777777" w:rsidR="005D65A5" w:rsidRPr="00B43EA0" w:rsidRDefault="007478E0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43EA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43EA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55316"/>
      <w:r w:rsidRPr="00B43EA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43EA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3EA0" w:rsidRPr="00B43EA0" w14:paraId="5028124C" w14:textId="77777777" w:rsidTr="00485618">
        <w:tc>
          <w:tcPr>
            <w:tcW w:w="562" w:type="dxa"/>
          </w:tcPr>
          <w:p w14:paraId="180CBC6D" w14:textId="77777777" w:rsidR="00B43EA0" w:rsidRPr="00B43EA0" w:rsidRDefault="00B43EA0" w:rsidP="004856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A5512D" w14:textId="77777777" w:rsidR="00B43EA0" w:rsidRPr="00B43EA0" w:rsidRDefault="00B43EA0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3E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CA1ECF" w14:textId="77777777" w:rsidR="00B43EA0" w:rsidRPr="00B43EA0" w:rsidRDefault="00B43EA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43EA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55317"/>
      <w:r w:rsidRPr="00B43E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43EA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43EA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43EA0" w14:paraId="0267C479" w14:textId="77777777" w:rsidTr="00801458">
        <w:tc>
          <w:tcPr>
            <w:tcW w:w="2500" w:type="pct"/>
          </w:tcPr>
          <w:p w14:paraId="37F699C9" w14:textId="77777777" w:rsidR="00B8237E" w:rsidRPr="00B43E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E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43E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3E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43EA0" w14:paraId="3F240151" w14:textId="77777777" w:rsidTr="00801458">
        <w:tc>
          <w:tcPr>
            <w:tcW w:w="2500" w:type="pct"/>
          </w:tcPr>
          <w:p w14:paraId="61E91592" w14:textId="61A0874C" w:rsidR="00B8237E" w:rsidRPr="00B43EA0" w:rsidRDefault="00B8237E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43EA0" w:rsidRDefault="005C548A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B43EA0" w14:paraId="20A32E33" w14:textId="77777777" w:rsidTr="00801458">
        <w:tc>
          <w:tcPr>
            <w:tcW w:w="2500" w:type="pct"/>
          </w:tcPr>
          <w:p w14:paraId="3E7BEEA3" w14:textId="77777777" w:rsidR="00B8237E" w:rsidRPr="00B43EA0" w:rsidRDefault="00B8237E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7EC047" w14:textId="77777777" w:rsidR="00B8237E" w:rsidRPr="00B43EA0" w:rsidRDefault="005C548A" w:rsidP="00801458">
            <w:pPr>
              <w:rPr>
                <w:rFonts w:ascii="Times New Roman" w:hAnsi="Times New Roman" w:cs="Times New Roman"/>
              </w:rPr>
            </w:pPr>
            <w:r w:rsidRPr="00B43EA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43EA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553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7A241" w14:textId="77777777" w:rsidR="005C5A3A" w:rsidRDefault="005C5A3A" w:rsidP="00315CA6">
      <w:pPr>
        <w:spacing w:after="0" w:line="240" w:lineRule="auto"/>
      </w:pPr>
      <w:r>
        <w:separator/>
      </w:r>
    </w:p>
  </w:endnote>
  <w:endnote w:type="continuationSeparator" w:id="0">
    <w:p w14:paraId="3024FE99" w14:textId="77777777" w:rsidR="005C5A3A" w:rsidRDefault="005C5A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79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DF035" w14:textId="77777777" w:rsidR="005C5A3A" w:rsidRDefault="005C5A3A" w:rsidP="00315CA6">
      <w:pPr>
        <w:spacing w:after="0" w:line="240" w:lineRule="auto"/>
      </w:pPr>
      <w:r>
        <w:separator/>
      </w:r>
    </w:p>
  </w:footnote>
  <w:footnote w:type="continuationSeparator" w:id="0">
    <w:p w14:paraId="622619E8" w14:textId="77777777" w:rsidR="005C5A3A" w:rsidRDefault="005C5A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79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A3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040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3EA0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s.yandex.ru/books/nocrlZHZ/read-onlin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388505?category_id=119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1D14B2-A77E-47D0-9AC4-9399DF5E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3003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